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73F9" w:rsidRPr="00510366" w:rsidRDefault="009773F9" w:rsidP="003E4C0F">
      <w:pPr>
        <w:ind w:right="2568"/>
        <w:rPr>
          <w:rFonts w:asciiTheme="majorHAnsi" w:hAnsiTheme="majorHAnsi"/>
        </w:rPr>
      </w:pPr>
    </w:p>
    <w:p w:rsidR="009773F9" w:rsidRPr="00510366" w:rsidRDefault="009773F9" w:rsidP="003E4C0F">
      <w:pPr>
        <w:ind w:right="2568"/>
        <w:rPr>
          <w:rFonts w:asciiTheme="majorHAnsi" w:hAnsiTheme="majorHAnsi"/>
        </w:rPr>
      </w:pPr>
    </w:p>
    <w:p w:rsidR="00F41A98" w:rsidRPr="00FC6026" w:rsidRDefault="00F41A98" w:rsidP="00794A23">
      <w:pPr>
        <w:tabs>
          <w:tab w:val="left" w:pos="7088"/>
          <w:tab w:val="left" w:pos="7938"/>
        </w:tabs>
        <w:ind w:right="-3"/>
      </w:pPr>
      <w:r>
        <w:rPr>
          <w:rFonts w:ascii="Raleway" w:eastAsia="MS Gothic" w:hAnsi="Raleway"/>
          <w:b/>
          <w:bCs/>
          <w:color w:val="EC7404"/>
          <w:sz w:val="32"/>
          <w:szCs w:val="32"/>
        </w:rPr>
        <w:t>Ob Stadt oder Strand – der Sommerurlaub ist nur einen Katzensprung entfernt</w:t>
      </w:r>
    </w:p>
    <w:p w:rsidR="00794A23" w:rsidRDefault="00F3534D" w:rsidP="00794A23">
      <w:pPr>
        <w:tabs>
          <w:tab w:val="left" w:pos="7088"/>
          <w:tab w:val="left" w:pos="7938"/>
        </w:tabs>
        <w:ind w:right="-3"/>
        <w:rPr>
          <w:b/>
          <w:color w:val="000000" w:themeColor="text1"/>
        </w:rPr>
      </w:pPr>
      <w:bookmarkStart w:id="0" w:name="OLE_LINK1"/>
      <w:bookmarkStart w:id="1" w:name="OLE_LINK2"/>
      <w:r>
        <w:rPr>
          <w:b/>
          <w:color w:val="000000" w:themeColor="text1"/>
        </w:rPr>
        <w:t>Es ist August</w:t>
      </w:r>
      <w:r w:rsidR="006C4553">
        <w:rPr>
          <w:b/>
          <w:color w:val="000000" w:themeColor="text1"/>
        </w:rPr>
        <w:t xml:space="preserve"> und damit</w:t>
      </w:r>
      <w:r>
        <w:rPr>
          <w:b/>
          <w:color w:val="000000" w:themeColor="text1"/>
        </w:rPr>
        <w:t xml:space="preserve"> Reisezeit. </w:t>
      </w:r>
      <w:r w:rsidR="006C4553">
        <w:rPr>
          <w:b/>
          <w:color w:val="000000" w:themeColor="text1"/>
        </w:rPr>
        <w:t>D</w:t>
      </w:r>
      <w:r>
        <w:rPr>
          <w:b/>
          <w:color w:val="000000" w:themeColor="text1"/>
        </w:rPr>
        <w:t xml:space="preserve">as Reisefieber ist ungebrochen hoch: Der Tourismusindex 2019 verheißt auch für die kommenden Monate ein stabil hohes Reiseniveau. Besonders gefragt sind zur Zeit Städte- und Badeurlaube. Beides bietet das Tourismusportal </w:t>
      </w:r>
      <w:hyperlink r:id="rId8" w:history="1">
        <w:r w:rsidRPr="00041232">
          <w:rPr>
            <w:rStyle w:val="Hyperlink"/>
            <w:b/>
          </w:rPr>
          <w:t>www.katzensprung-deutschland.de</w:t>
        </w:r>
      </w:hyperlink>
      <w:r>
        <w:rPr>
          <w:b/>
          <w:color w:val="000000" w:themeColor="text1"/>
        </w:rPr>
        <w:t xml:space="preserve"> – und das nachhaltig, klimaschonend und fernab von 08/15-Urlaub. </w:t>
      </w:r>
    </w:p>
    <w:bookmarkEnd w:id="0"/>
    <w:bookmarkEnd w:id="1"/>
    <w:p w:rsidR="00F3534D" w:rsidRDefault="00F3534D" w:rsidP="00794A23">
      <w:pPr>
        <w:tabs>
          <w:tab w:val="left" w:pos="7088"/>
          <w:tab w:val="left" w:pos="7369"/>
          <w:tab w:val="left" w:pos="9639"/>
        </w:tabs>
        <w:ind w:right="2568"/>
        <w:rPr>
          <w:color w:val="000000" w:themeColor="text1"/>
        </w:rPr>
      </w:pPr>
    </w:p>
    <w:p w:rsidR="00794A23" w:rsidRPr="002B72DC" w:rsidRDefault="00794A23" w:rsidP="00794A23">
      <w:pPr>
        <w:tabs>
          <w:tab w:val="left" w:pos="7088"/>
          <w:tab w:val="left" w:pos="7369"/>
          <w:tab w:val="left" w:pos="9639"/>
        </w:tabs>
        <w:ind w:right="2568"/>
        <w:rPr>
          <w:color w:val="000000" w:themeColor="text1"/>
        </w:rPr>
      </w:pPr>
      <w:r w:rsidRPr="002B72DC">
        <w:rPr>
          <w:color w:val="000000" w:themeColor="text1"/>
        </w:rPr>
        <w:t xml:space="preserve">Bonn, </w:t>
      </w:r>
      <w:r w:rsidR="003D71DC">
        <w:rPr>
          <w:color w:val="000000" w:themeColor="text1"/>
        </w:rPr>
        <w:t>1</w:t>
      </w:r>
      <w:r w:rsidR="00050AAD">
        <w:rPr>
          <w:color w:val="000000" w:themeColor="text1"/>
        </w:rPr>
        <w:t>6</w:t>
      </w:r>
      <w:r w:rsidR="003D71DC">
        <w:rPr>
          <w:color w:val="000000" w:themeColor="text1"/>
        </w:rPr>
        <w:t>.</w:t>
      </w:r>
      <w:r w:rsidR="00CF59BC">
        <w:rPr>
          <w:color w:val="000000" w:themeColor="text1"/>
        </w:rPr>
        <w:t xml:space="preserve"> </w:t>
      </w:r>
      <w:r w:rsidR="003D71DC">
        <w:rPr>
          <w:color w:val="000000" w:themeColor="text1"/>
        </w:rPr>
        <w:t>August 2019</w:t>
      </w:r>
    </w:p>
    <w:p w:rsidR="00794A23" w:rsidRDefault="00794A23" w:rsidP="00794A23">
      <w:pPr>
        <w:tabs>
          <w:tab w:val="left" w:pos="7088"/>
          <w:tab w:val="left" w:pos="7369"/>
          <w:tab w:val="left" w:pos="9639"/>
        </w:tabs>
        <w:ind w:right="27"/>
        <w:rPr>
          <w:color w:val="A6A6A6" w:themeColor="background1" w:themeShade="A6"/>
        </w:rPr>
      </w:pPr>
      <w:r>
        <w:rPr>
          <w:color w:val="000000" w:themeColor="text1"/>
        </w:rPr>
        <w:t xml:space="preserve"> </w:t>
      </w:r>
      <w:r>
        <w:rPr>
          <w:color w:val="A6A6A6" w:themeColor="background1" w:themeShade="A6"/>
        </w:rPr>
        <w:t xml:space="preserve"> </w:t>
      </w:r>
    </w:p>
    <w:p w:rsidR="00794A23" w:rsidRDefault="006C4553" w:rsidP="00794A23">
      <w:pPr>
        <w:tabs>
          <w:tab w:val="left" w:pos="7088"/>
          <w:tab w:val="left" w:pos="7369"/>
          <w:tab w:val="left" w:pos="9639"/>
        </w:tabs>
        <w:ind w:right="27"/>
        <w:rPr>
          <w:color w:val="000000" w:themeColor="text1"/>
        </w:rPr>
      </w:pPr>
      <w:bookmarkStart w:id="2" w:name="OLE_LINK3"/>
      <w:bookmarkStart w:id="3" w:name="OLE_LINK4"/>
      <w:r>
        <w:rPr>
          <w:color w:val="000000" w:themeColor="text1"/>
        </w:rPr>
        <w:t xml:space="preserve">Der aufregende Städtetrip ist </w:t>
      </w:r>
      <w:r w:rsidR="00007FFE">
        <w:rPr>
          <w:color w:val="000000" w:themeColor="text1"/>
        </w:rPr>
        <w:t>auch im Heimatland möglich</w:t>
      </w:r>
      <w:r>
        <w:rPr>
          <w:color w:val="000000" w:themeColor="text1"/>
        </w:rPr>
        <w:t xml:space="preserve">, die Erholungsoase am Wasser in kürzester Zeit sogar mit dem Fahrrad erreicht – das beweist das Internetportal Katzensprung Deutschland mit seiner Sammlung innerdeutscher </w:t>
      </w:r>
      <w:r w:rsidR="00007FFE">
        <w:rPr>
          <w:color w:val="000000" w:themeColor="text1"/>
        </w:rPr>
        <w:t xml:space="preserve">Urlaubsziele. Für denkwürdige Sommerferien ist es also gar nicht nötig, in den Flieger zu steigen – wenn man Abenteuer und Erholung doch direkt vor der eigenen Haustüre hat. Die beliebtesten Reisen führen junge Menschen in diesem Sommer in spannende Städte und ans kühle Nass. Beides ist nur einen Katzensprung entfernt: </w:t>
      </w:r>
    </w:p>
    <w:p w:rsidR="00794A23" w:rsidRDefault="00794A23" w:rsidP="00794A23">
      <w:pPr>
        <w:tabs>
          <w:tab w:val="left" w:pos="7088"/>
          <w:tab w:val="left" w:pos="7369"/>
          <w:tab w:val="left" w:pos="9639"/>
        </w:tabs>
        <w:ind w:right="27"/>
        <w:rPr>
          <w:color w:val="000000" w:themeColor="text1"/>
        </w:rPr>
      </w:pPr>
    </w:p>
    <w:p w:rsidR="00794A23" w:rsidRPr="00524D9E" w:rsidRDefault="00F41A98" w:rsidP="00794A23">
      <w:pPr>
        <w:tabs>
          <w:tab w:val="left" w:pos="7088"/>
          <w:tab w:val="left" w:pos="7369"/>
          <w:tab w:val="left" w:pos="9639"/>
        </w:tabs>
        <w:ind w:right="27"/>
        <w:rPr>
          <w:b/>
          <w:bCs/>
          <w:color w:val="000000" w:themeColor="text1"/>
        </w:rPr>
      </w:pPr>
      <w:r>
        <w:rPr>
          <w:b/>
          <w:bCs/>
          <w:color w:val="000000" w:themeColor="text1"/>
        </w:rPr>
        <w:t xml:space="preserve">Abenteuer </w:t>
      </w:r>
      <w:r w:rsidR="00A03509">
        <w:rPr>
          <w:b/>
          <w:bCs/>
          <w:color w:val="000000" w:themeColor="text1"/>
        </w:rPr>
        <w:t xml:space="preserve">in der </w:t>
      </w:r>
      <w:r>
        <w:rPr>
          <w:b/>
          <w:bCs/>
          <w:color w:val="000000" w:themeColor="text1"/>
        </w:rPr>
        <w:t xml:space="preserve">Stadt: </w:t>
      </w:r>
      <w:proofErr w:type="spellStart"/>
      <w:r w:rsidR="00A03509" w:rsidRPr="00A03509">
        <w:rPr>
          <w:b/>
          <w:bCs/>
          <w:color w:val="000000" w:themeColor="text1"/>
        </w:rPr>
        <w:t>Fictional</w:t>
      </w:r>
      <w:proofErr w:type="spellEnd"/>
      <w:r w:rsidR="00A03509" w:rsidRPr="00A03509">
        <w:rPr>
          <w:b/>
          <w:bCs/>
          <w:color w:val="000000" w:themeColor="text1"/>
        </w:rPr>
        <w:t xml:space="preserve"> Reality Game</w:t>
      </w:r>
    </w:p>
    <w:p w:rsidR="00794A23" w:rsidRDefault="00A03509" w:rsidP="00794A23">
      <w:pPr>
        <w:tabs>
          <w:tab w:val="left" w:pos="7088"/>
          <w:tab w:val="left" w:pos="7369"/>
          <w:tab w:val="left" w:pos="9639"/>
        </w:tabs>
        <w:ind w:right="27"/>
        <w:rPr>
          <w:color w:val="000000" w:themeColor="text1"/>
        </w:rPr>
      </w:pPr>
      <w:r w:rsidRPr="00A03509">
        <w:rPr>
          <w:color w:val="000000" w:themeColor="text1"/>
        </w:rPr>
        <w:t xml:space="preserve">Ein </w:t>
      </w:r>
      <w:proofErr w:type="spellStart"/>
      <w:r w:rsidRPr="00A03509">
        <w:rPr>
          <w:color w:val="000000" w:themeColor="text1"/>
        </w:rPr>
        <w:t>Fictional</w:t>
      </w:r>
      <w:proofErr w:type="spellEnd"/>
      <w:r w:rsidRPr="00A03509">
        <w:rPr>
          <w:color w:val="000000" w:themeColor="text1"/>
        </w:rPr>
        <w:t xml:space="preserve"> Reality Game ist eine Mischung aus Schatzsuche, </w:t>
      </w:r>
      <w:proofErr w:type="spellStart"/>
      <w:r w:rsidRPr="00A03509">
        <w:rPr>
          <w:color w:val="000000" w:themeColor="text1"/>
        </w:rPr>
        <w:t>Escape</w:t>
      </w:r>
      <w:proofErr w:type="spellEnd"/>
      <w:r w:rsidRPr="00A03509">
        <w:rPr>
          <w:color w:val="000000" w:themeColor="text1"/>
        </w:rPr>
        <w:t xml:space="preserve"> </w:t>
      </w:r>
      <w:proofErr w:type="spellStart"/>
      <w:r w:rsidRPr="00A03509">
        <w:rPr>
          <w:color w:val="000000" w:themeColor="text1"/>
        </w:rPr>
        <w:t>Room</w:t>
      </w:r>
      <w:proofErr w:type="spellEnd"/>
      <w:r w:rsidRPr="00A03509">
        <w:rPr>
          <w:color w:val="000000" w:themeColor="text1"/>
        </w:rPr>
        <w:t xml:space="preserve"> und Theater: Es ist eine Geschichte, die Wirklichkeit wird. Jedes Rätsel fördert neue Informationen zutage, die sich wie die Teile eines Puzzles nach und nach zu einer komplexen Geschichte zusammenfügen, die interaktiv erlebt wird. Um die Rätsel zu lösen</w:t>
      </w:r>
      <w:r w:rsidR="00CF59BC">
        <w:rPr>
          <w:color w:val="000000" w:themeColor="text1"/>
        </w:rPr>
        <w:t>,</w:t>
      </w:r>
      <w:r w:rsidRPr="00A03509">
        <w:rPr>
          <w:color w:val="000000" w:themeColor="text1"/>
        </w:rPr>
        <w:t xml:space="preserve"> </w:t>
      </w:r>
      <w:r>
        <w:rPr>
          <w:color w:val="000000" w:themeColor="text1"/>
        </w:rPr>
        <w:t xml:space="preserve">begibt man sich allein oder als Gruppe </w:t>
      </w:r>
      <w:r w:rsidRPr="00A03509">
        <w:rPr>
          <w:color w:val="000000" w:themeColor="text1"/>
        </w:rPr>
        <w:t xml:space="preserve">auf </w:t>
      </w:r>
      <w:r>
        <w:rPr>
          <w:color w:val="000000" w:themeColor="text1"/>
        </w:rPr>
        <w:t xml:space="preserve">Entdeckertour </w:t>
      </w:r>
      <w:r w:rsidRPr="00A03509">
        <w:rPr>
          <w:color w:val="000000" w:themeColor="text1"/>
        </w:rPr>
        <w:t>durch Hannover</w:t>
      </w:r>
      <w:r>
        <w:rPr>
          <w:color w:val="000000" w:themeColor="text1"/>
        </w:rPr>
        <w:t xml:space="preserve">s Stadtteil </w:t>
      </w:r>
      <w:r w:rsidRPr="00A03509">
        <w:rPr>
          <w:color w:val="000000" w:themeColor="text1"/>
        </w:rPr>
        <w:t xml:space="preserve">Linden Mitte – </w:t>
      </w:r>
      <w:r>
        <w:rPr>
          <w:color w:val="000000" w:themeColor="text1"/>
        </w:rPr>
        <w:t xml:space="preserve">und lernt die </w:t>
      </w:r>
      <w:r w:rsidRPr="00A03509">
        <w:rPr>
          <w:color w:val="000000" w:themeColor="text1"/>
        </w:rPr>
        <w:t>Stadt auf eine spannende Art kennen.</w:t>
      </w:r>
    </w:p>
    <w:p w:rsidR="00794A23" w:rsidRDefault="00E72F8B" w:rsidP="00794A23">
      <w:pPr>
        <w:tabs>
          <w:tab w:val="left" w:pos="7088"/>
          <w:tab w:val="left" w:pos="7369"/>
          <w:tab w:val="left" w:pos="9639"/>
        </w:tabs>
        <w:ind w:right="27"/>
      </w:pPr>
      <w:hyperlink r:id="rId9" w:history="1">
        <w:r w:rsidR="00A03509" w:rsidRPr="00041232">
          <w:rPr>
            <w:rStyle w:val="Hyperlink"/>
          </w:rPr>
          <w:t>https://www.katzensprung-deutschland.de/leuchttuerme/fictional-reality-game-in-hannover/</w:t>
        </w:r>
      </w:hyperlink>
      <w:r w:rsidR="00A03509">
        <w:t xml:space="preserve"> </w:t>
      </w:r>
    </w:p>
    <w:p w:rsidR="00A03509" w:rsidRDefault="00A03509" w:rsidP="00794A23">
      <w:pPr>
        <w:tabs>
          <w:tab w:val="left" w:pos="7088"/>
          <w:tab w:val="left" w:pos="7369"/>
          <w:tab w:val="left" w:pos="9639"/>
        </w:tabs>
        <w:ind w:right="27"/>
        <w:rPr>
          <w:color w:val="000000" w:themeColor="text1"/>
        </w:rPr>
      </w:pPr>
    </w:p>
    <w:p w:rsidR="00216A55" w:rsidRPr="00524D9E" w:rsidRDefault="00216A55" w:rsidP="00216A55">
      <w:pPr>
        <w:tabs>
          <w:tab w:val="left" w:pos="7088"/>
          <w:tab w:val="left" w:pos="7369"/>
          <w:tab w:val="left" w:pos="9639"/>
        </w:tabs>
        <w:ind w:right="27"/>
        <w:rPr>
          <w:b/>
          <w:bCs/>
          <w:color w:val="000000" w:themeColor="text1"/>
        </w:rPr>
      </w:pPr>
      <w:r>
        <w:rPr>
          <w:b/>
          <w:bCs/>
          <w:color w:val="000000" w:themeColor="text1"/>
        </w:rPr>
        <w:t xml:space="preserve">Strandurlaub in Ostfriesland: Übernachtung im Nordseekarren </w:t>
      </w:r>
    </w:p>
    <w:p w:rsidR="00825EFF" w:rsidRDefault="00825EFF" w:rsidP="00216A55">
      <w:pPr>
        <w:tabs>
          <w:tab w:val="left" w:pos="7088"/>
          <w:tab w:val="left" w:pos="7369"/>
          <w:tab w:val="left" w:pos="9639"/>
        </w:tabs>
        <w:ind w:right="27"/>
        <w:rPr>
          <w:color w:val="000000" w:themeColor="text1"/>
        </w:rPr>
      </w:pPr>
      <w:r>
        <w:rPr>
          <w:color w:val="000000" w:themeColor="text1"/>
        </w:rPr>
        <w:t xml:space="preserve">Romantik pur und Zeit zu </w:t>
      </w:r>
      <w:r w:rsidR="00007FFE">
        <w:rPr>
          <w:color w:val="000000" w:themeColor="text1"/>
        </w:rPr>
        <w:t>z</w:t>
      </w:r>
      <w:r>
        <w:rPr>
          <w:color w:val="000000" w:themeColor="text1"/>
        </w:rPr>
        <w:t>wei</w:t>
      </w:r>
      <w:r w:rsidR="00BF4C93">
        <w:rPr>
          <w:color w:val="000000" w:themeColor="text1"/>
        </w:rPr>
        <w:t xml:space="preserve">t – die </w:t>
      </w:r>
      <w:r w:rsidRPr="00825EFF">
        <w:rPr>
          <w:color w:val="000000" w:themeColor="text1"/>
        </w:rPr>
        <w:t xml:space="preserve">ungewöhnliche Unterkunft in Ostfriesland macht dies möglich und sorgt dafür, dass </w:t>
      </w:r>
      <w:r w:rsidR="00BF4C93">
        <w:rPr>
          <w:color w:val="000000" w:themeColor="text1"/>
        </w:rPr>
        <w:t>man</w:t>
      </w:r>
      <w:r w:rsidRPr="00825EFF">
        <w:rPr>
          <w:color w:val="000000" w:themeColor="text1"/>
        </w:rPr>
        <w:t xml:space="preserve"> nahe zusammenrückt.</w:t>
      </w:r>
      <w:r w:rsidR="006C4553">
        <w:rPr>
          <w:color w:val="000000" w:themeColor="text1"/>
        </w:rPr>
        <w:t xml:space="preserve"> </w:t>
      </w:r>
      <w:r w:rsidR="006C4553" w:rsidRPr="006C4553">
        <w:rPr>
          <w:color w:val="000000" w:themeColor="text1"/>
        </w:rPr>
        <w:t>Die blau-weiß gestrichenen Karren</w:t>
      </w:r>
      <w:r w:rsidR="006C4553">
        <w:rPr>
          <w:color w:val="000000" w:themeColor="text1"/>
        </w:rPr>
        <w:t xml:space="preserve"> aus Massivholz</w:t>
      </w:r>
      <w:r w:rsidR="006C4553" w:rsidRPr="006C4553">
        <w:rPr>
          <w:color w:val="000000" w:themeColor="text1"/>
        </w:rPr>
        <w:t xml:space="preserve"> thronen direkt am Strand auf kleinen Anhöhen. Je nach Modell verfügt so ein Nordseekarren auch über eine </w:t>
      </w:r>
      <w:r w:rsidR="006C4553" w:rsidRPr="006C4553">
        <w:rPr>
          <w:color w:val="000000" w:themeColor="text1"/>
        </w:rPr>
        <w:lastRenderedPageBreak/>
        <w:t xml:space="preserve">Außenplattform </w:t>
      </w:r>
      <w:proofErr w:type="gramStart"/>
      <w:r w:rsidR="006C4553" w:rsidRPr="006C4553">
        <w:rPr>
          <w:color w:val="000000" w:themeColor="text1"/>
        </w:rPr>
        <w:t>inklusive Strandkorb</w:t>
      </w:r>
      <w:proofErr w:type="gramEnd"/>
      <w:r w:rsidR="006C4553" w:rsidRPr="006C4553">
        <w:rPr>
          <w:color w:val="000000" w:themeColor="text1"/>
        </w:rPr>
        <w:t xml:space="preserve">, von wo aus </w:t>
      </w:r>
      <w:r w:rsidR="006C4553">
        <w:rPr>
          <w:color w:val="000000" w:themeColor="text1"/>
        </w:rPr>
        <w:t>man</w:t>
      </w:r>
      <w:r w:rsidR="006C4553" w:rsidRPr="006C4553">
        <w:rPr>
          <w:color w:val="000000" w:themeColor="text1"/>
        </w:rPr>
        <w:t xml:space="preserve"> den Sonnenuntergang über der Nordsee besonders gut </w:t>
      </w:r>
      <w:r w:rsidR="006C4553">
        <w:rPr>
          <w:color w:val="000000" w:themeColor="text1"/>
        </w:rPr>
        <w:t>genießen kann</w:t>
      </w:r>
      <w:r w:rsidR="006C4553" w:rsidRPr="006C4553">
        <w:rPr>
          <w:color w:val="000000" w:themeColor="text1"/>
        </w:rPr>
        <w:t xml:space="preserve">. Auch den Wechsel der Gezeiten </w:t>
      </w:r>
      <w:r w:rsidR="006C4553">
        <w:rPr>
          <w:color w:val="000000" w:themeColor="text1"/>
        </w:rPr>
        <w:t xml:space="preserve">kann man von hier </w:t>
      </w:r>
      <w:r w:rsidR="006C4553" w:rsidRPr="006C4553">
        <w:rPr>
          <w:color w:val="000000" w:themeColor="text1"/>
        </w:rPr>
        <w:t>aus beobachten.</w:t>
      </w:r>
    </w:p>
    <w:p w:rsidR="00216A55" w:rsidRDefault="00E72F8B" w:rsidP="003D71DC">
      <w:pPr>
        <w:tabs>
          <w:tab w:val="left" w:pos="7088"/>
          <w:tab w:val="left" w:pos="7369"/>
          <w:tab w:val="left" w:pos="9639"/>
        </w:tabs>
        <w:ind w:right="27"/>
      </w:pPr>
      <w:hyperlink r:id="rId10" w:history="1">
        <w:r w:rsidR="00BF4C93" w:rsidRPr="00041232">
          <w:rPr>
            <w:rStyle w:val="Hyperlink"/>
          </w:rPr>
          <w:t>https://www.katzensprung-deutschland.de/leuchttuerme/nordseekarren-ostfriesland/</w:t>
        </w:r>
      </w:hyperlink>
      <w:r w:rsidR="00BF4C93">
        <w:t xml:space="preserve"> </w:t>
      </w:r>
    </w:p>
    <w:p w:rsidR="00BF4C93" w:rsidRDefault="00BF4C93" w:rsidP="003D71DC">
      <w:pPr>
        <w:tabs>
          <w:tab w:val="left" w:pos="7088"/>
          <w:tab w:val="left" w:pos="7369"/>
          <w:tab w:val="left" w:pos="9639"/>
        </w:tabs>
        <w:ind w:right="27"/>
        <w:rPr>
          <w:b/>
          <w:bCs/>
          <w:color w:val="000000" w:themeColor="text1"/>
        </w:rPr>
      </w:pPr>
    </w:p>
    <w:p w:rsidR="003D71DC" w:rsidRPr="00524D9E" w:rsidRDefault="00216A55" w:rsidP="003D71DC">
      <w:pPr>
        <w:tabs>
          <w:tab w:val="left" w:pos="7088"/>
          <w:tab w:val="left" w:pos="7369"/>
          <w:tab w:val="left" w:pos="9639"/>
        </w:tabs>
        <w:ind w:right="27"/>
        <w:rPr>
          <w:b/>
          <w:bCs/>
          <w:color w:val="000000" w:themeColor="text1"/>
        </w:rPr>
      </w:pPr>
      <w:r>
        <w:rPr>
          <w:b/>
          <w:bCs/>
          <w:color w:val="000000" w:themeColor="text1"/>
        </w:rPr>
        <w:t xml:space="preserve">Zwischen Stadt und Strand: </w:t>
      </w:r>
      <w:proofErr w:type="spellStart"/>
      <w:r>
        <w:rPr>
          <w:b/>
          <w:bCs/>
          <w:color w:val="000000" w:themeColor="text1"/>
        </w:rPr>
        <w:t>Tiny</w:t>
      </w:r>
      <w:proofErr w:type="spellEnd"/>
      <w:r>
        <w:rPr>
          <w:b/>
          <w:bCs/>
          <w:color w:val="000000" w:themeColor="text1"/>
        </w:rPr>
        <w:t xml:space="preserve"> House </w:t>
      </w:r>
      <w:proofErr w:type="spellStart"/>
      <w:r>
        <w:rPr>
          <w:b/>
          <w:bCs/>
          <w:color w:val="000000" w:themeColor="text1"/>
        </w:rPr>
        <w:t>Klövensteen</w:t>
      </w:r>
      <w:proofErr w:type="spellEnd"/>
      <w:r w:rsidR="000E230B" w:rsidRPr="000E230B">
        <w:rPr>
          <w:b/>
          <w:bCs/>
          <w:color w:val="000000" w:themeColor="text1"/>
        </w:rPr>
        <w:t xml:space="preserve"> </w:t>
      </w:r>
    </w:p>
    <w:p w:rsidR="003D71DC" w:rsidRDefault="006C4553" w:rsidP="003D71DC">
      <w:pPr>
        <w:tabs>
          <w:tab w:val="left" w:pos="7088"/>
          <w:tab w:val="left" w:pos="7369"/>
          <w:tab w:val="left" w:pos="9639"/>
        </w:tabs>
        <w:ind w:right="27"/>
        <w:rPr>
          <w:color w:val="000000" w:themeColor="text1"/>
        </w:rPr>
      </w:pPr>
      <w:r>
        <w:rPr>
          <w:color w:val="000000" w:themeColor="text1"/>
        </w:rPr>
        <w:t>Ein</w:t>
      </w:r>
      <w:r w:rsidRPr="006C4553">
        <w:rPr>
          <w:color w:val="000000" w:themeColor="text1"/>
        </w:rPr>
        <w:t xml:space="preserve"> Zufluchtsort für alle, die sich ab und an wieder auf das Wesentliche besinnen wollen, aber dennoch </w:t>
      </w:r>
      <w:proofErr w:type="gramStart"/>
      <w:r w:rsidRPr="006C4553">
        <w:rPr>
          <w:color w:val="000000" w:themeColor="text1"/>
        </w:rPr>
        <w:t>Wert</w:t>
      </w:r>
      <w:proofErr w:type="gramEnd"/>
      <w:r w:rsidRPr="006C4553">
        <w:rPr>
          <w:color w:val="000000" w:themeColor="text1"/>
        </w:rPr>
        <w:t xml:space="preserve"> auf Komfort und modernes Design legen</w:t>
      </w:r>
      <w:r>
        <w:rPr>
          <w:color w:val="000000" w:themeColor="text1"/>
        </w:rPr>
        <w:t>:</w:t>
      </w:r>
      <w:r w:rsidRPr="006C4553">
        <w:rPr>
          <w:color w:val="000000" w:themeColor="text1"/>
        </w:rPr>
        <w:t xml:space="preserve"> </w:t>
      </w:r>
      <w:r>
        <w:rPr>
          <w:color w:val="000000" w:themeColor="text1"/>
        </w:rPr>
        <w:t>e</w:t>
      </w:r>
      <w:r w:rsidRPr="006C4553">
        <w:rPr>
          <w:color w:val="000000" w:themeColor="text1"/>
        </w:rPr>
        <w:t>in tolles Bad, eine vollausgestattete Küche sowie ein</w:t>
      </w:r>
      <w:r w:rsidR="00CF59BC">
        <w:rPr>
          <w:color w:val="000000" w:themeColor="text1"/>
        </w:rPr>
        <w:t>en</w:t>
      </w:r>
      <w:r w:rsidRPr="006C4553">
        <w:rPr>
          <w:color w:val="000000" w:themeColor="text1"/>
        </w:rPr>
        <w:t xml:space="preserve"> Schlafbereich direkt unter dem Sternenhimmel</w:t>
      </w:r>
      <w:r>
        <w:rPr>
          <w:color w:val="000000" w:themeColor="text1"/>
        </w:rPr>
        <w:t xml:space="preserve"> bietet das </w:t>
      </w:r>
      <w:proofErr w:type="spellStart"/>
      <w:r>
        <w:rPr>
          <w:color w:val="000000" w:themeColor="text1"/>
        </w:rPr>
        <w:t>Tiny</w:t>
      </w:r>
      <w:proofErr w:type="spellEnd"/>
      <w:r>
        <w:rPr>
          <w:color w:val="000000" w:themeColor="text1"/>
        </w:rPr>
        <w:t xml:space="preserve"> House. Und in der Umgebung gibt </w:t>
      </w:r>
      <w:r w:rsidRPr="006C4553">
        <w:rPr>
          <w:color w:val="000000" w:themeColor="text1"/>
        </w:rPr>
        <w:t xml:space="preserve">es spannende Ausflugsmöglichkeiten: der nahgelegene Strand am </w:t>
      </w:r>
      <w:proofErr w:type="spellStart"/>
      <w:r w:rsidRPr="006C4553">
        <w:rPr>
          <w:color w:val="000000" w:themeColor="text1"/>
        </w:rPr>
        <w:t>Falkensteiner</w:t>
      </w:r>
      <w:proofErr w:type="spellEnd"/>
      <w:r w:rsidRPr="006C4553">
        <w:rPr>
          <w:color w:val="000000" w:themeColor="text1"/>
        </w:rPr>
        <w:t xml:space="preserve"> Ufer ist als Ziel zu empfehlen. </w:t>
      </w:r>
      <w:r w:rsidR="00CF59BC">
        <w:rPr>
          <w:color w:val="000000" w:themeColor="text1"/>
        </w:rPr>
        <w:t>W</w:t>
      </w:r>
      <w:r w:rsidRPr="006C4553">
        <w:rPr>
          <w:color w:val="000000" w:themeColor="text1"/>
        </w:rPr>
        <w:t>em es während des Aufenthalts doch zu ruhig wird, der kann in nur einer Fahrradstunde in das bunte Treiben Hamburgs eintauchen.</w:t>
      </w:r>
    </w:p>
    <w:p w:rsidR="003D71DC" w:rsidRDefault="00E72F8B" w:rsidP="00794A23">
      <w:pPr>
        <w:tabs>
          <w:tab w:val="left" w:pos="7088"/>
          <w:tab w:val="left" w:pos="7369"/>
          <w:tab w:val="left" w:pos="9639"/>
        </w:tabs>
        <w:ind w:right="27"/>
        <w:rPr>
          <w:color w:val="000000" w:themeColor="text1"/>
        </w:rPr>
      </w:pPr>
      <w:hyperlink r:id="rId11" w:history="1">
        <w:r w:rsidR="006C4553" w:rsidRPr="00041232">
          <w:rPr>
            <w:rStyle w:val="Hyperlink"/>
          </w:rPr>
          <w:t>https://www.katzensprung-deutschland.de/leuchttuerme/tiny-house-kloevensteen/</w:t>
        </w:r>
      </w:hyperlink>
      <w:r w:rsidR="006C4553">
        <w:t xml:space="preserve"> </w:t>
      </w:r>
    </w:p>
    <w:bookmarkEnd w:id="2"/>
    <w:bookmarkEnd w:id="3"/>
    <w:p w:rsidR="000E230B" w:rsidRDefault="000E230B" w:rsidP="003D71DC">
      <w:pPr>
        <w:tabs>
          <w:tab w:val="left" w:pos="7088"/>
          <w:tab w:val="left" w:pos="7369"/>
          <w:tab w:val="left" w:pos="9639"/>
        </w:tabs>
        <w:ind w:right="27"/>
        <w:rPr>
          <w:color w:val="000000" w:themeColor="text1"/>
        </w:rPr>
      </w:pPr>
    </w:p>
    <w:p w:rsidR="00794A23" w:rsidRPr="00007FFE" w:rsidRDefault="00794A23" w:rsidP="00794A23">
      <w:pPr>
        <w:tabs>
          <w:tab w:val="left" w:pos="7088"/>
          <w:tab w:val="left" w:pos="7369"/>
          <w:tab w:val="left" w:pos="9639"/>
        </w:tabs>
        <w:rPr>
          <w:b/>
          <w:i/>
          <w:iCs/>
          <w:noProof/>
          <w:color w:val="000000" w:themeColor="text1"/>
        </w:rPr>
      </w:pPr>
      <w:r w:rsidRPr="005C4C6C">
        <w:rPr>
          <w:b/>
          <w:noProof/>
          <w:color w:val="000000" w:themeColor="text1"/>
        </w:rPr>
        <w:t>Bild</w:t>
      </w:r>
      <w:r w:rsidR="00007FFE">
        <w:rPr>
          <w:b/>
          <w:noProof/>
          <w:color w:val="000000" w:themeColor="text1"/>
        </w:rPr>
        <w:t xml:space="preserve"> </w:t>
      </w:r>
    </w:p>
    <w:p w:rsidR="003D71DC" w:rsidRDefault="00794A23" w:rsidP="004E6872">
      <w:pPr>
        <w:tabs>
          <w:tab w:val="left" w:pos="7369"/>
          <w:tab w:val="left" w:pos="9639"/>
        </w:tabs>
        <w:rPr>
          <w:color w:val="000000" w:themeColor="text1"/>
        </w:rPr>
      </w:pPr>
      <w:r w:rsidRPr="005C4C6C">
        <w:rPr>
          <w:color w:val="000000" w:themeColor="text1"/>
        </w:rPr>
        <w:t>Bildunterschrift</w:t>
      </w:r>
      <w:r>
        <w:rPr>
          <w:color w:val="000000" w:themeColor="text1"/>
        </w:rPr>
        <w:t xml:space="preserve">: </w:t>
      </w:r>
      <w:bookmarkStart w:id="4" w:name="_GoBack"/>
      <w:r w:rsidR="00007FFE">
        <w:rPr>
          <w:color w:val="000000" w:themeColor="text1"/>
        </w:rPr>
        <w:t xml:space="preserve">Summer in </w:t>
      </w:r>
      <w:proofErr w:type="spellStart"/>
      <w:r w:rsidR="00007FFE">
        <w:rPr>
          <w:color w:val="000000" w:themeColor="text1"/>
        </w:rPr>
        <w:t>the</w:t>
      </w:r>
      <w:proofErr w:type="spellEnd"/>
      <w:r w:rsidR="00007FFE">
        <w:rPr>
          <w:color w:val="000000" w:themeColor="text1"/>
        </w:rPr>
        <w:t xml:space="preserve"> </w:t>
      </w:r>
      <w:proofErr w:type="spellStart"/>
      <w:r w:rsidR="00007FFE">
        <w:rPr>
          <w:color w:val="000000" w:themeColor="text1"/>
        </w:rPr>
        <w:t>city</w:t>
      </w:r>
      <w:proofErr w:type="spellEnd"/>
      <w:r w:rsidR="00007FFE">
        <w:rPr>
          <w:color w:val="000000" w:themeColor="text1"/>
        </w:rPr>
        <w:t>: Eine spannende Entdeckungstour durch Hannover bietet das Büro für Eskapismus.</w:t>
      </w:r>
    </w:p>
    <w:p w:rsidR="004E6872" w:rsidRPr="005C4C6C" w:rsidRDefault="004E6872" w:rsidP="004E6872">
      <w:pPr>
        <w:tabs>
          <w:tab w:val="left" w:pos="7369"/>
          <w:tab w:val="left" w:pos="9639"/>
        </w:tabs>
        <w:rPr>
          <w:color w:val="000000" w:themeColor="text1"/>
        </w:rPr>
      </w:pPr>
      <w:r w:rsidRPr="005C4C6C">
        <w:rPr>
          <w:color w:val="000000" w:themeColor="text1"/>
        </w:rPr>
        <w:t xml:space="preserve">Foto: </w:t>
      </w:r>
      <w:r w:rsidR="00007FFE" w:rsidRPr="00007FFE">
        <w:rPr>
          <w:color w:val="000000" w:themeColor="text1"/>
        </w:rPr>
        <w:t xml:space="preserve">Miriam </w:t>
      </w:r>
      <w:proofErr w:type="spellStart"/>
      <w:r w:rsidR="00007FFE" w:rsidRPr="00007FFE">
        <w:rPr>
          <w:color w:val="000000" w:themeColor="text1"/>
        </w:rPr>
        <w:t>Wendschoff</w:t>
      </w:r>
      <w:proofErr w:type="spellEnd"/>
    </w:p>
    <w:bookmarkEnd w:id="4"/>
    <w:p w:rsidR="00794A23" w:rsidRPr="001B12A1" w:rsidRDefault="00794A23" w:rsidP="00794A23">
      <w:pPr>
        <w:tabs>
          <w:tab w:val="left" w:pos="7369"/>
          <w:tab w:val="left" w:pos="9639"/>
        </w:tabs>
        <w:rPr>
          <w:color w:val="A6A6A6" w:themeColor="background1" w:themeShade="A6"/>
        </w:rPr>
      </w:pPr>
    </w:p>
    <w:p w:rsidR="00794A23" w:rsidRDefault="00794A23" w:rsidP="00794A23">
      <w:pPr>
        <w:tabs>
          <w:tab w:val="left" w:pos="7369"/>
          <w:tab w:val="left" w:pos="9639"/>
        </w:tabs>
      </w:pPr>
    </w:p>
    <w:p w:rsidR="00794A23" w:rsidRPr="00033D93" w:rsidRDefault="00794A23" w:rsidP="00794A23">
      <w:pPr>
        <w:rPr>
          <w:sz w:val="18"/>
          <w:szCs w:val="18"/>
        </w:rPr>
      </w:pPr>
      <w:r w:rsidRPr="00033D93">
        <w:rPr>
          <w:rStyle w:val="berschrift3Zchn"/>
          <w:rFonts w:ascii="Myriad tippingpoints" w:hAnsi="Myriad tippingpoints"/>
          <w:b w:val="0"/>
          <w:sz w:val="18"/>
          <w:szCs w:val="18"/>
        </w:rPr>
        <w:t>Über Katzensprung</w:t>
      </w:r>
      <w:r w:rsidRPr="00033D93">
        <w:rPr>
          <w:sz w:val="18"/>
          <w:szCs w:val="18"/>
        </w:rPr>
        <w:br/>
        <w:t xml:space="preserve">Das Projekt „Katzensprung – Kleine Wege. Große Erlebnisse“ wird gefördert vom Bundesministerium für Umwelt, Naturschutz und nukleare Sicherheit aufgrund eines Beschlusses des deutschen Bundestages im Rahmen des Förderprogramms für innovative Klimaschutz-Einzelprojekte der Nationalen Klimaschutzinitiative (NKI) (Förderkennzeichen 03KF0057A). Projektpartner sind COMPASS GmbH, Verband Deutscher Naturparke e.V., </w:t>
      </w:r>
      <w:proofErr w:type="spellStart"/>
      <w:r w:rsidRPr="00033D93">
        <w:rPr>
          <w:sz w:val="18"/>
          <w:szCs w:val="18"/>
        </w:rPr>
        <w:t>fairkehr</w:t>
      </w:r>
      <w:proofErr w:type="spellEnd"/>
      <w:r w:rsidRPr="00033D93">
        <w:rPr>
          <w:sz w:val="18"/>
          <w:szCs w:val="18"/>
        </w:rPr>
        <w:t xml:space="preserve"> GmbH und </w:t>
      </w:r>
      <w:proofErr w:type="spellStart"/>
      <w:r w:rsidRPr="00033D93">
        <w:rPr>
          <w:sz w:val="18"/>
          <w:szCs w:val="18"/>
        </w:rPr>
        <w:t>tippingpoints</w:t>
      </w:r>
      <w:proofErr w:type="spellEnd"/>
      <w:r w:rsidRPr="00033D93">
        <w:rPr>
          <w:sz w:val="18"/>
          <w:szCs w:val="18"/>
        </w:rPr>
        <w:t xml:space="preserve"> GmbH.</w:t>
      </w:r>
    </w:p>
    <w:p w:rsidR="00794A23" w:rsidRPr="00FC6026" w:rsidRDefault="00794A23" w:rsidP="00794A23">
      <w:pPr>
        <w:tabs>
          <w:tab w:val="left" w:pos="7227"/>
          <w:tab w:val="left" w:pos="7369"/>
          <w:tab w:val="left" w:pos="9639"/>
        </w:tabs>
        <w:ind w:right="-3"/>
        <w:rPr>
          <w:sz w:val="18"/>
          <w:szCs w:val="18"/>
        </w:rPr>
      </w:pPr>
    </w:p>
    <w:p w:rsidR="0055780F" w:rsidRPr="00FC6026" w:rsidRDefault="0055780F" w:rsidP="00794A23">
      <w:pPr>
        <w:tabs>
          <w:tab w:val="left" w:pos="7088"/>
          <w:tab w:val="left" w:pos="7938"/>
        </w:tabs>
        <w:ind w:right="-3"/>
        <w:rPr>
          <w:sz w:val="18"/>
          <w:szCs w:val="18"/>
        </w:rPr>
      </w:pPr>
    </w:p>
    <w:sectPr w:rsidR="0055780F" w:rsidRPr="00FC6026" w:rsidSect="00365065">
      <w:headerReference w:type="default" r:id="rId12"/>
      <w:footerReference w:type="default" r:id="rId13"/>
      <w:headerReference w:type="first" r:id="rId14"/>
      <w:footerReference w:type="first" r:id="rId15"/>
      <w:pgSz w:w="11900" w:h="16840"/>
      <w:pgMar w:top="1502" w:right="3395" w:bottom="1134" w:left="1278" w:header="708" w:footer="2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2F8B" w:rsidRDefault="00E72F8B" w:rsidP="00EA7AA4">
      <w:pPr>
        <w:spacing w:line="240" w:lineRule="auto"/>
      </w:pPr>
      <w:r>
        <w:separator/>
      </w:r>
    </w:p>
  </w:endnote>
  <w:endnote w:type="continuationSeparator" w:id="0">
    <w:p w:rsidR="00E72F8B" w:rsidRDefault="00E72F8B"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aleway Light">
    <w:altName w:val="Trebuchet MS"/>
    <w:panose1 w:val="020B0604020202020204"/>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Raleway">
    <w:altName w:val="Arial"/>
    <w:panose1 w:val="020B0604020202020204"/>
    <w:charset w:val="00"/>
    <w:family w:val="swiss"/>
    <w:pitch w:val="variable"/>
    <w:sig w:usb0="A00000BF" w:usb1="50000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yriad tippingpoints">
    <w:altName w:val="Calibri"/>
    <w:panose1 w:val="020B0604020202020204"/>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5DE" w:rsidRDefault="00021D69">
    <w:pPr>
      <w:pStyle w:val="Fuzeile"/>
    </w:pPr>
    <w:r>
      <w:rPr>
        <w:noProof/>
      </w:rPr>
      <w:drawing>
        <wp:inline distT="0" distB="0" distL="0" distR="0">
          <wp:extent cx="6307200" cy="489600"/>
          <wp:effectExtent l="0" t="0" r="0" b="0"/>
          <wp:docPr id="3"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ß-Neu-BMU.png"/>
                  <pic:cNvPicPr/>
                </pic:nvPicPr>
                <pic:blipFill>
                  <a:blip r:embed="rId1"/>
                  <a:stretch>
                    <a:fillRect/>
                  </a:stretch>
                </pic:blipFill>
                <pic:spPr>
                  <a:xfrm>
                    <a:off x="0" y="0"/>
                    <a:ext cx="6307200" cy="4896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5DE" w:rsidRDefault="00E72F8B">
    <w:pPr>
      <w:pStyle w:val="Fuzeile"/>
    </w:pPr>
    <w:r>
      <w:rPr>
        <w:noProof/>
      </w:rPr>
      <w:pict>
        <v:shapetype id="_x0000_t202" coordsize="21600,21600" o:spt="202" path="m,l,21600r21600,l21600,xe">
          <v:stroke joinstyle="miter"/>
          <v:path gradientshapeok="t" o:connecttype="rect"/>
        </v:shapetype>
        <v:shape id="Text Box 5" o:spid="_x0000_s2049" type="#_x0000_t202" alt="" style="position:absolute;margin-left:363.65pt;margin-top:-203.45pt;width:163.6pt;height:201.95pt;z-index:251660288;visibility:visible;mso-wrap-style:square;mso-wrap-edited:f;mso-width-percent:0;mso-height-percent:0;mso-width-percent:0;mso-height-percent:0;mso-width-relative:margin;mso-height-relative:margin;v-text-anchor:top" strokecolor="white">
          <v:textbox>
            <w:txbxContent>
              <w:p w:rsidR="0071038F" w:rsidRPr="00A95C9D" w:rsidRDefault="0071038F" w:rsidP="0071038F">
                <w:pPr>
                  <w:rPr>
                    <w:b/>
                    <w:bCs/>
                  </w:rPr>
                </w:pPr>
                <w:r w:rsidRPr="00A95C9D">
                  <w:rPr>
                    <w:b/>
                    <w:bCs/>
                  </w:rPr>
                  <w:t xml:space="preserve">Kontakt </w:t>
                </w:r>
              </w:p>
              <w:p w:rsidR="0071038F" w:rsidRDefault="0071038F" w:rsidP="0071038F">
                <w:r w:rsidRPr="00A95C9D">
                  <w:t xml:space="preserve">Agentur </w:t>
                </w:r>
                <w:proofErr w:type="spellStart"/>
                <w:r w:rsidRPr="00A95C9D">
                  <w:t>fairkehr</w:t>
                </w:r>
                <w:proofErr w:type="spellEnd"/>
                <w:r w:rsidRPr="00A95C9D">
                  <w:br/>
                </w:r>
                <w:r>
                  <w:t xml:space="preserve">Regine </w:t>
                </w:r>
                <w:proofErr w:type="spellStart"/>
                <w:r>
                  <w:t>Gwinner</w:t>
                </w:r>
                <w:proofErr w:type="spellEnd"/>
                <w:r w:rsidRPr="00A95C9D">
                  <w:br/>
                  <w:t>Weiherstraße 38</w:t>
                </w:r>
                <w:r w:rsidRPr="00A95C9D">
                  <w:br/>
                  <w:t>53111 Bonn</w:t>
                </w:r>
                <w:r>
                  <w:br/>
                </w:r>
                <w:r w:rsidRPr="00A95C9D">
                  <w:br/>
                </w:r>
                <w:hyperlink r:id="rId1"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v:textbox>
        </v:shape>
      </w:pict>
    </w:r>
    <w:r w:rsidR="0071038F">
      <w:rPr>
        <w:noProof/>
      </w:rPr>
      <w:t xml:space="preserve"> </w:t>
    </w:r>
    <w:r w:rsidR="00021D69">
      <w:rPr>
        <w:noProof/>
      </w:rPr>
      <w:drawing>
        <wp:inline distT="0" distB="0" distL="0" distR="0">
          <wp:extent cx="6285600" cy="489600"/>
          <wp:effectExtent l="0" t="0" r="0" b="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ß-Neu-BMU.png"/>
                  <pic:cNvPicPr/>
                </pic:nvPicPr>
                <pic:blipFill>
                  <a:blip r:embed="rId2"/>
                  <a:stretch>
                    <a:fillRect/>
                  </a:stretch>
                </pic:blipFill>
                <pic:spPr>
                  <a:xfrm>
                    <a:off x="0" y="0"/>
                    <a:ext cx="6285600" cy="489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2F8B" w:rsidRDefault="00E72F8B" w:rsidP="00EA7AA4">
      <w:pPr>
        <w:spacing w:line="240" w:lineRule="auto"/>
      </w:pPr>
      <w:r>
        <w:separator/>
      </w:r>
    </w:p>
  </w:footnote>
  <w:footnote w:type="continuationSeparator" w:id="0">
    <w:p w:rsidR="00E72F8B" w:rsidRDefault="00E72F8B" w:rsidP="00EA7A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5DE" w:rsidRDefault="009105DE" w:rsidP="00CF169C">
    <w:pPr>
      <w:pStyle w:val="berschrift3"/>
    </w:pPr>
    <w:r>
      <w:rPr>
        <w:noProof/>
      </w:rPr>
      <w:drawing>
        <wp:anchor distT="0" distB="0" distL="114300" distR="114300" simplePos="0" relativeHeight="251657216" behindDoc="0" locked="0" layoutInCell="1" allowOverlap="1">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5DE" w:rsidRDefault="00E72F8B">
    <w:pPr>
      <w:pStyle w:val="Kopfzeile"/>
    </w:pPr>
    <w:r>
      <w:rPr>
        <w:noProof/>
      </w:rPr>
      <w:pict>
        <v:shapetype id="_x0000_t202" coordsize="21600,21600" o:spt="202" path="m,l,21600r21600,l21600,xe">
          <v:stroke joinstyle="miter"/>
          <v:path gradientshapeok="t" o:connecttype="rect"/>
        </v:shapetype>
        <v:shape id="Textfeld 1" o:spid="_x0000_s2050" type="#_x0000_t202" alt="" style="position:absolute;margin-left:-21.75pt;margin-top:5.05pt;width:300.8pt;height:38.8pt;z-index:251658240;visibility:visible;mso-wrap-style:square;mso-wrap-edited:f;mso-width-percent:0;mso-height-percent:0;mso-width-percent:0;mso-height-percent:0;mso-width-relative:margin;mso-height-relative:margin;v-text-anchor:top" wrapcoords="0 0" filled="f" stroked="f">
          <v:textbox>
            <w:txbxContent>
              <w:p w:rsidR="009105DE" w:rsidRPr="00B61452" w:rsidRDefault="009105DE"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w:r>
    <w:r w:rsidR="009105DE">
      <w:rPr>
        <w:noProof/>
      </w:rPr>
      <w:drawing>
        <wp:anchor distT="0" distB="0" distL="114300" distR="114300" simplePos="0" relativeHeight="251656192" behindDoc="0" locked="0" layoutInCell="1" allowOverlap="1">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47FCE"/>
    <w:rsid w:val="00007FFE"/>
    <w:rsid w:val="00021D69"/>
    <w:rsid w:val="00047C3B"/>
    <w:rsid w:val="00050AAD"/>
    <w:rsid w:val="00086F22"/>
    <w:rsid w:val="000A0CE0"/>
    <w:rsid w:val="000B1423"/>
    <w:rsid w:val="000E07C1"/>
    <w:rsid w:val="000E230B"/>
    <w:rsid w:val="000F7198"/>
    <w:rsid w:val="00101970"/>
    <w:rsid w:val="00107A55"/>
    <w:rsid w:val="001128CC"/>
    <w:rsid w:val="001B3D14"/>
    <w:rsid w:val="001C551A"/>
    <w:rsid w:val="001D4AB6"/>
    <w:rsid w:val="001E59AF"/>
    <w:rsid w:val="00205DDA"/>
    <w:rsid w:val="002103B7"/>
    <w:rsid w:val="00210B7A"/>
    <w:rsid w:val="00216A55"/>
    <w:rsid w:val="0023485A"/>
    <w:rsid w:val="00235312"/>
    <w:rsid w:val="002D0A5C"/>
    <w:rsid w:val="002F79F6"/>
    <w:rsid w:val="003324C7"/>
    <w:rsid w:val="00365065"/>
    <w:rsid w:val="0036607B"/>
    <w:rsid w:val="00387571"/>
    <w:rsid w:val="0039044C"/>
    <w:rsid w:val="00391203"/>
    <w:rsid w:val="003A4C52"/>
    <w:rsid w:val="003A5A41"/>
    <w:rsid w:val="003D5110"/>
    <w:rsid w:val="003D71DC"/>
    <w:rsid w:val="003E4C0F"/>
    <w:rsid w:val="003F09D8"/>
    <w:rsid w:val="003F2312"/>
    <w:rsid w:val="003F7E5A"/>
    <w:rsid w:val="00426CF5"/>
    <w:rsid w:val="004514F8"/>
    <w:rsid w:val="00461B38"/>
    <w:rsid w:val="00477ED7"/>
    <w:rsid w:val="004E6872"/>
    <w:rsid w:val="004F48A3"/>
    <w:rsid w:val="00510366"/>
    <w:rsid w:val="0055780F"/>
    <w:rsid w:val="00591150"/>
    <w:rsid w:val="00593088"/>
    <w:rsid w:val="005934BF"/>
    <w:rsid w:val="005B1E74"/>
    <w:rsid w:val="005B33F0"/>
    <w:rsid w:val="005E22AA"/>
    <w:rsid w:val="0060412A"/>
    <w:rsid w:val="006049D2"/>
    <w:rsid w:val="00612CF7"/>
    <w:rsid w:val="00614914"/>
    <w:rsid w:val="0062556A"/>
    <w:rsid w:val="00633D70"/>
    <w:rsid w:val="0067032F"/>
    <w:rsid w:val="006815B1"/>
    <w:rsid w:val="00694438"/>
    <w:rsid w:val="006C4553"/>
    <w:rsid w:val="0070553D"/>
    <w:rsid w:val="0071038F"/>
    <w:rsid w:val="00761307"/>
    <w:rsid w:val="007673A0"/>
    <w:rsid w:val="00780FA2"/>
    <w:rsid w:val="00794A23"/>
    <w:rsid w:val="007C1D13"/>
    <w:rsid w:val="00814EA1"/>
    <w:rsid w:val="00825EFF"/>
    <w:rsid w:val="00834229"/>
    <w:rsid w:val="008871B0"/>
    <w:rsid w:val="008B541C"/>
    <w:rsid w:val="008D201A"/>
    <w:rsid w:val="008D4F1F"/>
    <w:rsid w:val="008E7FF6"/>
    <w:rsid w:val="009105DE"/>
    <w:rsid w:val="00923BE3"/>
    <w:rsid w:val="00947FCE"/>
    <w:rsid w:val="009574D9"/>
    <w:rsid w:val="0096005D"/>
    <w:rsid w:val="009773F9"/>
    <w:rsid w:val="0098285A"/>
    <w:rsid w:val="00996EDD"/>
    <w:rsid w:val="009A5E8F"/>
    <w:rsid w:val="009B4590"/>
    <w:rsid w:val="00A03509"/>
    <w:rsid w:val="00A30F5B"/>
    <w:rsid w:val="00A522B6"/>
    <w:rsid w:val="00A63353"/>
    <w:rsid w:val="00A775BC"/>
    <w:rsid w:val="00A95C9D"/>
    <w:rsid w:val="00A9799D"/>
    <w:rsid w:val="00AA0EDF"/>
    <w:rsid w:val="00AA53E3"/>
    <w:rsid w:val="00AA7379"/>
    <w:rsid w:val="00AB5243"/>
    <w:rsid w:val="00AE2B24"/>
    <w:rsid w:val="00AE7354"/>
    <w:rsid w:val="00AF0B3E"/>
    <w:rsid w:val="00AF2906"/>
    <w:rsid w:val="00B61452"/>
    <w:rsid w:val="00B63B07"/>
    <w:rsid w:val="00B922EE"/>
    <w:rsid w:val="00BA54AB"/>
    <w:rsid w:val="00BC223F"/>
    <w:rsid w:val="00BF25F5"/>
    <w:rsid w:val="00BF4977"/>
    <w:rsid w:val="00BF4C93"/>
    <w:rsid w:val="00C14680"/>
    <w:rsid w:val="00C336E0"/>
    <w:rsid w:val="00C54C27"/>
    <w:rsid w:val="00C60450"/>
    <w:rsid w:val="00C6473D"/>
    <w:rsid w:val="00C97471"/>
    <w:rsid w:val="00CB2C5E"/>
    <w:rsid w:val="00CC29B5"/>
    <w:rsid w:val="00CE2460"/>
    <w:rsid w:val="00CF1101"/>
    <w:rsid w:val="00CF169C"/>
    <w:rsid w:val="00CF2647"/>
    <w:rsid w:val="00CF59BC"/>
    <w:rsid w:val="00D00951"/>
    <w:rsid w:val="00D26533"/>
    <w:rsid w:val="00D54831"/>
    <w:rsid w:val="00D931D9"/>
    <w:rsid w:val="00DA7441"/>
    <w:rsid w:val="00DD162E"/>
    <w:rsid w:val="00DE7D77"/>
    <w:rsid w:val="00E11B92"/>
    <w:rsid w:val="00E31B09"/>
    <w:rsid w:val="00E3713F"/>
    <w:rsid w:val="00E51102"/>
    <w:rsid w:val="00E56C15"/>
    <w:rsid w:val="00E572EB"/>
    <w:rsid w:val="00E72F8B"/>
    <w:rsid w:val="00E96FBE"/>
    <w:rsid w:val="00EA7AA4"/>
    <w:rsid w:val="00ED043B"/>
    <w:rsid w:val="00F04899"/>
    <w:rsid w:val="00F3534D"/>
    <w:rsid w:val="00F3797D"/>
    <w:rsid w:val="00F41A98"/>
    <w:rsid w:val="00F47266"/>
    <w:rsid w:val="00F7581E"/>
    <w:rsid w:val="00F9201C"/>
    <w:rsid w:val="00FC6026"/>
    <w:rsid w:val="00FE147B"/>
    <w:rsid w:val="00FF48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2A26E87"/>
  <w15:docId w15:val="{FC2CEF1B-9BB7-0A42-8AA2-B91DEF0E8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 w:type="character" w:customStyle="1" w:styleId="NichtaufgelsteErwhnung1">
    <w:name w:val="Nicht aufgelöste Erwähnung1"/>
    <w:basedOn w:val="Absatz-Standardschriftart"/>
    <w:uiPriority w:val="99"/>
    <w:semiHidden/>
    <w:unhideWhenUsed/>
    <w:rsid w:val="003A4C52"/>
    <w:rPr>
      <w:color w:val="605E5C"/>
      <w:shd w:val="clear" w:color="auto" w:fill="E1DFDD"/>
    </w:rPr>
  </w:style>
  <w:style w:type="character" w:customStyle="1" w:styleId="leuchtturm-description">
    <w:name w:val="leuchtturm-description"/>
    <w:basedOn w:val="Absatz-Standardschriftart"/>
    <w:rsid w:val="00C14680"/>
  </w:style>
  <w:style w:type="character" w:styleId="BesuchterLink">
    <w:name w:val="FollowedHyperlink"/>
    <w:basedOn w:val="Absatz-Standardschriftart"/>
    <w:uiPriority w:val="99"/>
    <w:semiHidden/>
    <w:unhideWhenUsed/>
    <w:rsid w:val="00CF1101"/>
    <w:rPr>
      <w:color w:val="800080" w:themeColor="followedHyperlink"/>
      <w:u w:val="single"/>
    </w:rPr>
  </w:style>
  <w:style w:type="paragraph" w:styleId="StandardWeb">
    <w:name w:val="Normal (Web)"/>
    <w:basedOn w:val="Standard"/>
    <w:uiPriority w:val="99"/>
    <w:unhideWhenUsed/>
    <w:rsid w:val="00794A23"/>
    <w:pPr>
      <w:spacing w:before="100" w:beforeAutospacing="1" w:after="100" w:afterAutospacing="1" w:line="240" w:lineRule="auto"/>
    </w:pPr>
    <w:rPr>
      <w:rFonts w:ascii="Times New Roman" w:eastAsia="Times New Roman" w:hAnsi="Times New Roman"/>
      <w:sz w:val="24"/>
    </w:rPr>
  </w:style>
  <w:style w:type="character" w:customStyle="1" w:styleId="NichtaufgelsteErwhnung2">
    <w:name w:val="Nicht aufgelöste Erwähnung2"/>
    <w:basedOn w:val="Absatz-Standardschriftart"/>
    <w:uiPriority w:val="99"/>
    <w:semiHidden/>
    <w:unhideWhenUsed/>
    <w:rsid w:val="003D7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101869">
      <w:bodyDiv w:val="1"/>
      <w:marLeft w:val="0"/>
      <w:marRight w:val="0"/>
      <w:marTop w:val="0"/>
      <w:marBottom w:val="0"/>
      <w:divBdr>
        <w:top w:val="none" w:sz="0" w:space="0" w:color="auto"/>
        <w:left w:val="none" w:sz="0" w:space="0" w:color="auto"/>
        <w:bottom w:val="none" w:sz="0" w:space="0" w:color="auto"/>
        <w:right w:val="none" w:sz="0" w:space="0" w:color="auto"/>
      </w:divBdr>
    </w:div>
    <w:div w:id="213005618">
      <w:bodyDiv w:val="1"/>
      <w:marLeft w:val="0"/>
      <w:marRight w:val="0"/>
      <w:marTop w:val="0"/>
      <w:marBottom w:val="0"/>
      <w:divBdr>
        <w:top w:val="none" w:sz="0" w:space="0" w:color="auto"/>
        <w:left w:val="none" w:sz="0" w:space="0" w:color="auto"/>
        <w:bottom w:val="none" w:sz="0" w:space="0" w:color="auto"/>
        <w:right w:val="none" w:sz="0" w:space="0" w:color="auto"/>
      </w:divBdr>
    </w:div>
    <w:div w:id="305551070">
      <w:bodyDiv w:val="1"/>
      <w:marLeft w:val="0"/>
      <w:marRight w:val="0"/>
      <w:marTop w:val="0"/>
      <w:marBottom w:val="0"/>
      <w:divBdr>
        <w:top w:val="none" w:sz="0" w:space="0" w:color="auto"/>
        <w:left w:val="none" w:sz="0" w:space="0" w:color="auto"/>
        <w:bottom w:val="none" w:sz="0" w:space="0" w:color="auto"/>
        <w:right w:val="none" w:sz="0" w:space="0" w:color="auto"/>
      </w:divBdr>
    </w:div>
    <w:div w:id="386422013">
      <w:bodyDiv w:val="1"/>
      <w:marLeft w:val="0"/>
      <w:marRight w:val="0"/>
      <w:marTop w:val="0"/>
      <w:marBottom w:val="0"/>
      <w:divBdr>
        <w:top w:val="none" w:sz="0" w:space="0" w:color="auto"/>
        <w:left w:val="none" w:sz="0" w:space="0" w:color="auto"/>
        <w:bottom w:val="none" w:sz="0" w:space="0" w:color="auto"/>
        <w:right w:val="none" w:sz="0" w:space="0" w:color="auto"/>
      </w:divBdr>
    </w:div>
    <w:div w:id="656343848">
      <w:bodyDiv w:val="1"/>
      <w:marLeft w:val="0"/>
      <w:marRight w:val="0"/>
      <w:marTop w:val="0"/>
      <w:marBottom w:val="0"/>
      <w:divBdr>
        <w:top w:val="none" w:sz="0" w:space="0" w:color="auto"/>
        <w:left w:val="none" w:sz="0" w:space="0" w:color="auto"/>
        <w:bottom w:val="none" w:sz="0" w:space="0" w:color="auto"/>
        <w:right w:val="none" w:sz="0" w:space="0" w:color="auto"/>
      </w:divBdr>
    </w:div>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549758">
      <w:bodyDiv w:val="1"/>
      <w:marLeft w:val="0"/>
      <w:marRight w:val="0"/>
      <w:marTop w:val="0"/>
      <w:marBottom w:val="0"/>
      <w:divBdr>
        <w:top w:val="none" w:sz="0" w:space="0" w:color="auto"/>
        <w:left w:val="none" w:sz="0" w:space="0" w:color="auto"/>
        <w:bottom w:val="none" w:sz="0" w:space="0" w:color="auto"/>
        <w:right w:val="none" w:sz="0" w:space="0" w:color="auto"/>
      </w:divBdr>
    </w:div>
    <w:div w:id="823199506">
      <w:bodyDiv w:val="1"/>
      <w:marLeft w:val="0"/>
      <w:marRight w:val="0"/>
      <w:marTop w:val="0"/>
      <w:marBottom w:val="0"/>
      <w:divBdr>
        <w:top w:val="none" w:sz="0" w:space="0" w:color="auto"/>
        <w:left w:val="none" w:sz="0" w:space="0" w:color="auto"/>
        <w:bottom w:val="none" w:sz="0" w:space="0" w:color="auto"/>
        <w:right w:val="none" w:sz="0" w:space="0" w:color="auto"/>
      </w:divBdr>
    </w:div>
    <w:div w:id="1113937874">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879896">
      <w:bodyDiv w:val="1"/>
      <w:marLeft w:val="0"/>
      <w:marRight w:val="0"/>
      <w:marTop w:val="0"/>
      <w:marBottom w:val="0"/>
      <w:divBdr>
        <w:top w:val="none" w:sz="0" w:space="0" w:color="auto"/>
        <w:left w:val="none" w:sz="0" w:space="0" w:color="auto"/>
        <w:bottom w:val="none" w:sz="0" w:space="0" w:color="auto"/>
        <w:right w:val="none" w:sz="0" w:space="0" w:color="auto"/>
      </w:divBdr>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705326842">
      <w:bodyDiv w:val="1"/>
      <w:marLeft w:val="0"/>
      <w:marRight w:val="0"/>
      <w:marTop w:val="0"/>
      <w:marBottom w:val="0"/>
      <w:divBdr>
        <w:top w:val="none" w:sz="0" w:space="0" w:color="auto"/>
        <w:left w:val="none" w:sz="0" w:space="0" w:color="auto"/>
        <w:bottom w:val="none" w:sz="0" w:space="0" w:color="auto"/>
        <w:right w:val="none" w:sz="0" w:space="0" w:color="auto"/>
      </w:divBdr>
      <w:divsChild>
        <w:div w:id="135222377">
          <w:marLeft w:val="0"/>
          <w:marRight w:val="0"/>
          <w:marTop w:val="0"/>
          <w:marBottom w:val="0"/>
          <w:divBdr>
            <w:top w:val="none" w:sz="0" w:space="0" w:color="auto"/>
            <w:left w:val="none" w:sz="0" w:space="0" w:color="auto"/>
            <w:bottom w:val="none" w:sz="0" w:space="0" w:color="auto"/>
            <w:right w:val="none" w:sz="0" w:space="0" w:color="auto"/>
          </w:divBdr>
        </w:div>
      </w:divsChild>
    </w:div>
    <w:div w:id="1736050655">
      <w:bodyDiv w:val="1"/>
      <w:marLeft w:val="0"/>
      <w:marRight w:val="0"/>
      <w:marTop w:val="0"/>
      <w:marBottom w:val="0"/>
      <w:divBdr>
        <w:top w:val="none" w:sz="0" w:space="0" w:color="auto"/>
        <w:left w:val="none" w:sz="0" w:space="0" w:color="auto"/>
        <w:bottom w:val="none" w:sz="0" w:space="0" w:color="auto"/>
        <w:right w:val="none" w:sz="0" w:space="0" w:color="auto"/>
      </w:divBdr>
    </w:div>
    <w:div w:id="1750228319">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2959176">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 w:id="1957785643">
      <w:bodyDiv w:val="1"/>
      <w:marLeft w:val="0"/>
      <w:marRight w:val="0"/>
      <w:marTop w:val="0"/>
      <w:marBottom w:val="0"/>
      <w:divBdr>
        <w:top w:val="none" w:sz="0" w:space="0" w:color="auto"/>
        <w:left w:val="none" w:sz="0" w:space="0" w:color="auto"/>
        <w:bottom w:val="none" w:sz="0" w:space="0" w:color="auto"/>
        <w:right w:val="none" w:sz="0" w:space="0" w:color="auto"/>
      </w:divBdr>
      <w:divsChild>
        <w:div w:id="2030402168">
          <w:marLeft w:val="0"/>
          <w:marRight w:val="0"/>
          <w:marTop w:val="0"/>
          <w:marBottom w:val="0"/>
          <w:divBdr>
            <w:top w:val="none" w:sz="0" w:space="0" w:color="auto"/>
            <w:left w:val="none" w:sz="0" w:space="0" w:color="auto"/>
            <w:bottom w:val="none" w:sz="0" w:space="0" w:color="auto"/>
            <w:right w:val="none" w:sz="0" w:space="0" w:color="auto"/>
          </w:divBdr>
        </w:div>
      </w:divsChild>
    </w:div>
    <w:div w:id="2063943526">
      <w:bodyDiv w:val="1"/>
      <w:marLeft w:val="0"/>
      <w:marRight w:val="0"/>
      <w:marTop w:val="0"/>
      <w:marBottom w:val="0"/>
      <w:divBdr>
        <w:top w:val="none" w:sz="0" w:space="0" w:color="auto"/>
        <w:left w:val="none" w:sz="0" w:space="0" w:color="auto"/>
        <w:bottom w:val="none" w:sz="0" w:space="0" w:color="auto"/>
        <w:right w:val="none" w:sz="0" w:space="0" w:color="auto"/>
      </w:divBdr>
    </w:div>
    <w:div w:id="213728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tzensprung-deutschland.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tzensprung-deutschland.de/leuchttuerme/tiny-house-kloevenstee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katzensprung-deutschland.de/leuchttuerme/nordseekarren-ostfriesland/" TargetMode="External"/><Relationship Id="rId4" Type="http://schemas.openxmlformats.org/officeDocument/2006/relationships/settings" Target="settings.xml"/><Relationship Id="rId9" Type="http://schemas.openxmlformats.org/officeDocument/2006/relationships/hyperlink" Target="https://www.katzensprung-deutschland.de/leuchttuerme/fictional-reality-game-in-hannover/"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507FB-D697-3E44-982B-ECE2567AD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532</Words>
  <Characters>3352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3877</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Trescher, Julia</cp:lastModifiedBy>
  <cp:revision>3</cp:revision>
  <cp:lastPrinted>2019-08-14T10:32:00Z</cp:lastPrinted>
  <dcterms:created xsi:type="dcterms:W3CDTF">2019-08-14T10:32:00Z</dcterms:created>
  <dcterms:modified xsi:type="dcterms:W3CDTF">2019-08-14T10:32:00Z</dcterms:modified>
</cp:coreProperties>
</file>